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417"/>
        <w:gridCol w:w="1560"/>
        <w:gridCol w:w="141"/>
        <w:gridCol w:w="223"/>
        <w:gridCol w:w="1337"/>
        <w:gridCol w:w="567"/>
        <w:gridCol w:w="1134"/>
        <w:gridCol w:w="1755"/>
      </w:tblGrid>
      <w:tr>
        <w:tc>
          <w:tcPr>
            <w:tcW w:w="8526" w:type="dxa"/>
            <w:gridSpan w:val="9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执行器</w:t>
            </w:r>
            <w:r>
              <w:rPr>
                <w:rFonts w:hint="eastAsia" w:ascii="Arial" w:hAnsi="宋体" w:cs="Arial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sz w:val="24"/>
                <w:szCs w:val="24"/>
              </w:rPr>
              <w:t>/24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sz w:val="24"/>
                <w:szCs w:val="24"/>
              </w:rPr>
              <w:t>m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开关型     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10/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/24</w:t>
            </w: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220-O/OS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1640" w:hRule="atLeast"/>
        </w:trPr>
        <w:tc>
          <w:tcPr>
            <w:tcW w:w="5637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8/</w:t>
            </w:r>
            <w:r>
              <w:rPr>
                <w:rFonts w:hint="eastAsia" w:ascii="Arial" w:hAnsi="Arial" w:cs="Arial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hint="eastAsia" w:ascii="Arial" w:hAnsi="Arial" w:cs="Arial"/>
                <w:szCs w:val="21"/>
              </w:rPr>
              <w:t>/24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额定电压：AC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240V 50/60Hz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宋体" w:cs="Arial"/>
                <w:szCs w:val="21"/>
              </w:rPr>
              <w:t>控制方式：</w:t>
            </w:r>
            <w:r>
              <w:rPr>
                <w:rFonts w:ascii="Arial" w:hAnsi="Arial" w:cs="Arial"/>
                <w:szCs w:val="21"/>
              </w:rPr>
              <w:t xml:space="preserve"> 2</w:t>
            </w:r>
            <w:r>
              <w:rPr>
                <w:rFonts w:ascii="Arial" w:hAnsi="宋体" w:cs="Arial"/>
                <w:szCs w:val="21"/>
              </w:rPr>
              <w:t>点控制</w:t>
            </w:r>
            <w:r>
              <w:rPr>
                <w:rFonts w:hint="eastAsia" w:ascii="Arial" w:hAnsi="Arial" w:cs="Arial"/>
                <w:szCs w:val="21"/>
              </w:rPr>
              <w:t xml:space="preserve">  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宋体" w:cs="Arial"/>
                <w:szCs w:val="21"/>
              </w:rPr>
              <w:t>点控制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89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365250" cy="1082040"/>
                  <wp:effectExtent l="19050" t="0" r="6198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63" cy="10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809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56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8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20-O/OS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1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0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20-O/OS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16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20-O/OS</w:t>
            </w:r>
          </w:p>
        </w:tc>
        <w:tc>
          <w:tcPr>
            <w:tcW w:w="175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24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20-O/OS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额定电压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240V 50/60Hz</w:t>
            </w:r>
            <w:r>
              <w:rPr>
                <w:rFonts w:ascii="Arial" w:hAnsi="Arial" w:cs="Arial"/>
                <w:szCs w:val="21"/>
              </w:rPr>
              <w:t xml:space="preserve"> 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额定电压范围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</w:t>
            </w:r>
            <w:r>
              <w:rPr>
                <w:rFonts w:hint="eastAsia" w:ascii="Arial" w:hAnsi="Arial" w:cs="Arial"/>
                <w:szCs w:val="21"/>
              </w:rPr>
              <w:t>85</w:t>
            </w:r>
            <w:r>
              <w:rPr>
                <w:rFonts w:ascii="Arial" w:hAnsi="Arial" w:cs="Arial"/>
                <w:szCs w:val="21"/>
              </w:rPr>
              <w:t>…</w:t>
            </w:r>
            <w:r>
              <w:rPr>
                <w:rFonts w:hint="eastAsia" w:ascii="Arial" w:hAnsi="Arial" w:cs="Arial"/>
                <w:szCs w:val="21"/>
              </w:rPr>
              <w:t>265V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耗电功率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3.5</w:t>
            </w:r>
            <w:r>
              <w:rPr>
                <w:rFonts w:ascii="Arial" w:hAnsi="Arial" w:cs="Arial"/>
                <w:szCs w:val="21"/>
              </w:rPr>
              <w:t>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辅助开关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连接电线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额定扭矩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8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适配风门面积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旋转方向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手动拨动电路板上换向开关改变旋转方向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运行时间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120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噪音水平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位置指示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电气等级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Ⅱ</w:t>
            </w:r>
            <w:r>
              <w:rPr>
                <w:rFonts w:hint="eastAsia" w:ascii="Arial" w:hAnsi="Arial" w:cs="Arial"/>
                <w:szCs w:val="21"/>
              </w:rPr>
              <w:t>（双重绝缘）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防护等级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工作环境温度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储藏环境温度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最大环境湿度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维护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尺寸</w:t>
            </w:r>
          </w:p>
        </w:tc>
        <w:tc>
          <w:tcPr>
            <w:tcW w:w="671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风门轴长度</w:t>
            </w:r>
          </w:p>
        </w:tc>
        <w:tc>
          <w:tcPr>
            <w:tcW w:w="6717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风门轴规格</w:t>
            </w:r>
          </w:p>
        </w:tc>
        <w:tc>
          <w:tcPr>
            <w:tcW w:w="6717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10X10...1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spacing w:val="-6"/>
                <w:sz w:val="18"/>
                <w:szCs w:val="18"/>
              </w:rPr>
              <w:t>重量</w:t>
            </w:r>
          </w:p>
        </w:tc>
        <w:tc>
          <w:tcPr>
            <w:tcW w:w="6717" w:type="dxa"/>
            <w:gridSpan w:val="7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1.3 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5"/>
          </w:tcPr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inline distT="0" distB="0" distL="0" distR="0">
                  <wp:extent cx="2231390" cy="1075055"/>
                  <wp:effectExtent l="19050" t="0" r="0" b="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139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hAnsi="Arial" w:cs="Arial"/>
              </w:rPr>
              <w:t xml:space="preserve">   两点接法           三点接法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</w:tc>
        <w:tc>
          <w:tcPr>
            <w:tcW w:w="4793" w:type="dxa"/>
            <w:gridSpan w:val="4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90805</wp:posOffset>
                  </wp:positionV>
                  <wp:extent cx="1090930" cy="948055"/>
                  <wp:effectExtent l="0" t="0" r="13970" b="4445"/>
                  <wp:wrapSquare wrapText="bothSides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89535</wp:posOffset>
                  </wp:positionV>
                  <wp:extent cx="1941830" cy="753745"/>
                  <wp:effectExtent l="0" t="0" r="1270" b="8255"/>
                  <wp:wrapSquare wrapText="bothSides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98pt;width:408.45pt;" o:ole="t" filled="f" o:preferrelative="t" stroked="f" coordsize="21600,21600">
                  <v:path/>
                  <v:fill on="f" focussize="0,0"/>
                  <v:stroke on="f" joinstyle="miter"/>
                  <v:imagedata r:id="rId10" cropleft="5742f" croptop="182f" cropright="5141f" cropbottom="-121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9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换向开关位于电路板上滑动开关S1处</w:t>
            </w:r>
          </w:p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可手动拨动滑动开关改变执行器运行方向。</w:t>
            </w: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7" o:spid="_x0000_s2077" o:spt="202" type="#_x0000_t202" style="position:absolute;left:0pt;margin-left:206.55pt;margin-top:9.65pt;height:20.15pt;width:62.25pt;z-index:251662336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换向开关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pict>
                <v:shape id="_x0000_s2076" o:spid="_x0000_s2076" o:spt="32" type="#_x0000_t32" style="position:absolute;left:0pt;flip:y;margin-left:261.35pt;margin-top:1pt;height:20.75pt;width:90.45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出厂设置为电源1和3接通，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3486150</wp:posOffset>
                  </wp:positionH>
                  <wp:positionV relativeFrom="margin">
                    <wp:align>top</wp:align>
                  </wp:positionV>
                  <wp:extent cx="1333500" cy="1316355"/>
                  <wp:effectExtent l="19050" t="0" r="0" b="0"/>
                  <wp:wrapSquare wrapText="bothSides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执行器顺时针旋转。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780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</w:tbl>
          <w:p>
            <w:pPr>
              <w:rPr>
                <w:rFonts w:ascii="Arial" w:hAnsi="Arial" w:cs="Arial"/>
                <w:szCs w:val="21"/>
              </w:rPr>
            </w:pPr>
          </w:p>
          <w:tbl>
            <w:tblPr>
              <w:tblStyle w:val="6"/>
              <w:tblW w:w="414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8526" w:type="dxa"/>
            <w:gridSpan w:val="9"/>
            <w:tcBorders>
              <w:top w:val="single" w:color="auto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8526" w:type="dxa"/>
            <w:gridSpan w:val="9"/>
            <w:tcBorders>
              <w:top w:val="single" w:color="auto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2979420</wp:posOffset>
                  </wp:positionH>
                  <wp:positionV relativeFrom="margin">
                    <wp:align>bottom</wp:align>
                  </wp:positionV>
                  <wp:extent cx="2724785" cy="1609090"/>
                  <wp:effectExtent l="19050" t="0" r="0" b="0"/>
                  <wp:wrapSquare wrapText="bothSides"/>
                  <wp:docPr id="9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24785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8" o:spid="_x0000_s2078" o:spt="32" type="#_x0000_t32" style="position:absolute;left:0pt;margin-left:180.7pt;margin-top:33.25pt;height:6.9pt;width:55.9pt;z-index:25166438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ascii="Arial" w:hAnsi="Arial" w:cs="Arial"/>
              </w:rPr>
              <w:pict>
                <v:shape id="_x0000_s2075" o:spid="_x0000_s2075" o:spt="202" type="#_x0000_t202" style="position:absolute;left:0pt;margin-left:106.45pt;margin-top:20pt;height:20.15pt;width:87.55pt;z-index:251659264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5" name="图片 5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55DE"/>
    <w:rsid w:val="00035972"/>
    <w:rsid w:val="000455B7"/>
    <w:rsid w:val="00047CCB"/>
    <w:rsid w:val="00057FF7"/>
    <w:rsid w:val="00091792"/>
    <w:rsid w:val="000A1391"/>
    <w:rsid w:val="000A4D2E"/>
    <w:rsid w:val="000B2D73"/>
    <w:rsid w:val="000C79C2"/>
    <w:rsid w:val="000E48E3"/>
    <w:rsid w:val="00101F60"/>
    <w:rsid w:val="00102B59"/>
    <w:rsid w:val="00104166"/>
    <w:rsid w:val="00104AFD"/>
    <w:rsid w:val="00121DD2"/>
    <w:rsid w:val="00137307"/>
    <w:rsid w:val="001437F3"/>
    <w:rsid w:val="00144860"/>
    <w:rsid w:val="00146AE9"/>
    <w:rsid w:val="0015650B"/>
    <w:rsid w:val="00161A0D"/>
    <w:rsid w:val="0016293E"/>
    <w:rsid w:val="001828C9"/>
    <w:rsid w:val="00183B72"/>
    <w:rsid w:val="001A3B95"/>
    <w:rsid w:val="001A6492"/>
    <w:rsid w:val="001B394F"/>
    <w:rsid w:val="001C317B"/>
    <w:rsid w:val="001D22B4"/>
    <w:rsid w:val="001D5CB8"/>
    <w:rsid w:val="001E0F1D"/>
    <w:rsid w:val="001E23ED"/>
    <w:rsid w:val="001E5106"/>
    <w:rsid w:val="001F2A78"/>
    <w:rsid w:val="001F2D25"/>
    <w:rsid w:val="001F5BD0"/>
    <w:rsid w:val="00206B39"/>
    <w:rsid w:val="00213EC3"/>
    <w:rsid w:val="0023612F"/>
    <w:rsid w:val="00237A4A"/>
    <w:rsid w:val="002464C0"/>
    <w:rsid w:val="002549F8"/>
    <w:rsid w:val="0025649C"/>
    <w:rsid w:val="00265B37"/>
    <w:rsid w:val="00272C24"/>
    <w:rsid w:val="00283479"/>
    <w:rsid w:val="0029409C"/>
    <w:rsid w:val="00294D32"/>
    <w:rsid w:val="002A7927"/>
    <w:rsid w:val="002C195F"/>
    <w:rsid w:val="002C3322"/>
    <w:rsid w:val="002C6837"/>
    <w:rsid w:val="002D2790"/>
    <w:rsid w:val="002D66DA"/>
    <w:rsid w:val="002D690F"/>
    <w:rsid w:val="002F089F"/>
    <w:rsid w:val="002F195E"/>
    <w:rsid w:val="00300435"/>
    <w:rsid w:val="0032251F"/>
    <w:rsid w:val="00335AE0"/>
    <w:rsid w:val="00337F94"/>
    <w:rsid w:val="003445D2"/>
    <w:rsid w:val="00350400"/>
    <w:rsid w:val="00350938"/>
    <w:rsid w:val="00350CB5"/>
    <w:rsid w:val="0035731C"/>
    <w:rsid w:val="0036493C"/>
    <w:rsid w:val="00377341"/>
    <w:rsid w:val="00380C9D"/>
    <w:rsid w:val="0038281A"/>
    <w:rsid w:val="0038610F"/>
    <w:rsid w:val="00392E3E"/>
    <w:rsid w:val="003A162D"/>
    <w:rsid w:val="003C02BF"/>
    <w:rsid w:val="003D7E62"/>
    <w:rsid w:val="003E0F66"/>
    <w:rsid w:val="003F2B4A"/>
    <w:rsid w:val="00404F8E"/>
    <w:rsid w:val="004055D6"/>
    <w:rsid w:val="004072EC"/>
    <w:rsid w:val="0041372C"/>
    <w:rsid w:val="004216FA"/>
    <w:rsid w:val="00423BA1"/>
    <w:rsid w:val="0044796E"/>
    <w:rsid w:val="00450332"/>
    <w:rsid w:val="00451E27"/>
    <w:rsid w:val="00455899"/>
    <w:rsid w:val="004670DB"/>
    <w:rsid w:val="00472AB8"/>
    <w:rsid w:val="00496765"/>
    <w:rsid w:val="004979A1"/>
    <w:rsid w:val="004A1543"/>
    <w:rsid w:val="004A18F4"/>
    <w:rsid w:val="004A6F0C"/>
    <w:rsid w:val="004C7A8A"/>
    <w:rsid w:val="004D0295"/>
    <w:rsid w:val="004D0301"/>
    <w:rsid w:val="004D4D33"/>
    <w:rsid w:val="004D7787"/>
    <w:rsid w:val="004F0483"/>
    <w:rsid w:val="00513AEE"/>
    <w:rsid w:val="0052574B"/>
    <w:rsid w:val="00532533"/>
    <w:rsid w:val="00532CC1"/>
    <w:rsid w:val="0055016D"/>
    <w:rsid w:val="00551207"/>
    <w:rsid w:val="00556D91"/>
    <w:rsid w:val="0057019A"/>
    <w:rsid w:val="00581D84"/>
    <w:rsid w:val="00583307"/>
    <w:rsid w:val="0059018A"/>
    <w:rsid w:val="005B7A61"/>
    <w:rsid w:val="005D38D2"/>
    <w:rsid w:val="005E091E"/>
    <w:rsid w:val="005E4D21"/>
    <w:rsid w:val="005F2B71"/>
    <w:rsid w:val="00605835"/>
    <w:rsid w:val="00612A69"/>
    <w:rsid w:val="00617F06"/>
    <w:rsid w:val="00624B41"/>
    <w:rsid w:val="006263C1"/>
    <w:rsid w:val="00673E45"/>
    <w:rsid w:val="006803B2"/>
    <w:rsid w:val="006857B7"/>
    <w:rsid w:val="006903AB"/>
    <w:rsid w:val="006A57F9"/>
    <w:rsid w:val="006A5E0C"/>
    <w:rsid w:val="006A7582"/>
    <w:rsid w:val="006B3F6F"/>
    <w:rsid w:val="006E7EBF"/>
    <w:rsid w:val="006F4916"/>
    <w:rsid w:val="006F5055"/>
    <w:rsid w:val="00700677"/>
    <w:rsid w:val="007008BB"/>
    <w:rsid w:val="00707417"/>
    <w:rsid w:val="007103B1"/>
    <w:rsid w:val="00712435"/>
    <w:rsid w:val="00717A56"/>
    <w:rsid w:val="00725EFD"/>
    <w:rsid w:val="00732D4E"/>
    <w:rsid w:val="00737334"/>
    <w:rsid w:val="00737D77"/>
    <w:rsid w:val="00740910"/>
    <w:rsid w:val="0075201E"/>
    <w:rsid w:val="00752034"/>
    <w:rsid w:val="00756EB8"/>
    <w:rsid w:val="00760007"/>
    <w:rsid w:val="00771C8C"/>
    <w:rsid w:val="00771E46"/>
    <w:rsid w:val="00773A26"/>
    <w:rsid w:val="007A5103"/>
    <w:rsid w:val="007A79E7"/>
    <w:rsid w:val="007B3959"/>
    <w:rsid w:val="007E2E71"/>
    <w:rsid w:val="007F163A"/>
    <w:rsid w:val="008077C3"/>
    <w:rsid w:val="00815388"/>
    <w:rsid w:val="00824102"/>
    <w:rsid w:val="008250F6"/>
    <w:rsid w:val="008252DC"/>
    <w:rsid w:val="008270D1"/>
    <w:rsid w:val="008429A0"/>
    <w:rsid w:val="00850BF4"/>
    <w:rsid w:val="00865D86"/>
    <w:rsid w:val="0086686E"/>
    <w:rsid w:val="00871B26"/>
    <w:rsid w:val="00881A39"/>
    <w:rsid w:val="00884091"/>
    <w:rsid w:val="00886D57"/>
    <w:rsid w:val="008A4919"/>
    <w:rsid w:val="008B336D"/>
    <w:rsid w:val="008B5DD7"/>
    <w:rsid w:val="008C10A8"/>
    <w:rsid w:val="008C45AB"/>
    <w:rsid w:val="008C46D2"/>
    <w:rsid w:val="008D743A"/>
    <w:rsid w:val="008E07B9"/>
    <w:rsid w:val="008E7768"/>
    <w:rsid w:val="008F417A"/>
    <w:rsid w:val="009013C6"/>
    <w:rsid w:val="00903766"/>
    <w:rsid w:val="00914F79"/>
    <w:rsid w:val="00916518"/>
    <w:rsid w:val="00917972"/>
    <w:rsid w:val="00920F9D"/>
    <w:rsid w:val="00931D75"/>
    <w:rsid w:val="009402CD"/>
    <w:rsid w:val="0095692F"/>
    <w:rsid w:val="0098261A"/>
    <w:rsid w:val="00991084"/>
    <w:rsid w:val="009A3FB5"/>
    <w:rsid w:val="009B6EDB"/>
    <w:rsid w:val="009C0F04"/>
    <w:rsid w:val="00A04D5A"/>
    <w:rsid w:val="00A231E7"/>
    <w:rsid w:val="00A32909"/>
    <w:rsid w:val="00A35929"/>
    <w:rsid w:val="00A5240C"/>
    <w:rsid w:val="00A533F3"/>
    <w:rsid w:val="00A636DC"/>
    <w:rsid w:val="00A76780"/>
    <w:rsid w:val="00A87348"/>
    <w:rsid w:val="00A90A39"/>
    <w:rsid w:val="00AA3EC0"/>
    <w:rsid w:val="00AA40BE"/>
    <w:rsid w:val="00AB35CD"/>
    <w:rsid w:val="00AD758B"/>
    <w:rsid w:val="00AE26BB"/>
    <w:rsid w:val="00AF0AC0"/>
    <w:rsid w:val="00AF3241"/>
    <w:rsid w:val="00AF7EC3"/>
    <w:rsid w:val="00B119D6"/>
    <w:rsid w:val="00B210ED"/>
    <w:rsid w:val="00B2223B"/>
    <w:rsid w:val="00B272E9"/>
    <w:rsid w:val="00B307A8"/>
    <w:rsid w:val="00B40596"/>
    <w:rsid w:val="00B44127"/>
    <w:rsid w:val="00B44CA3"/>
    <w:rsid w:val="00B45639"/>
    <w:rsid w:val="00B51D10"/>
    <w:rsid w:val="00B5291F"/>
    <w:rsid w:val="00B8124B"/>
    <w:rsid w:val="00B8394D"/>
    <w:rsid w:val="00B85A3E"/>
    <w:rsid w:val="00B87FB7"/>
    <w:rsid w:val="00B96E92"/>
    <w:rsid w:val="00BA4229"/>
    <w:rsid w:val="00BA66FC"/>
    <w:rsid w:val="00BB0581"/>
    <w:rsid w:val="00BB5365"/>
    <w:rsid w:val="00BC1355"/>
    <w:rsid w:val="00BD45FB"/>
    <w:rsid w:val="00BD4927"/>
    <w:rsid w:val="00BE0AB8"/>
    <w:rsid w:val="00BE5844"/>
    <w:rsid w:val="00BE7AEB"/>
    <w:rsid w:val="00BF46F5"/>
    <w:rsid w:val="00BF6381"/>
    <w:rsid w:val="00C32244"/>
    <w:rsid w:val="00C47048"/>
    <w:rsid w:val="00C505A7"/>
    <w:rsid w:val="00C62171"/>
    <w:rsid w:val="00C621C1"/>
    <w:rsid w:val="00C879E9"/>
    <w:rsid w:val="00C93FA2"/>
    <w:rsid w:val="00CB6BFC"/>
    <w:rsid w:val="00CC545E"/>
    <w:rsid w:val="00CD5372"/>
    <w:rsid w:val="00CD6349"/>
    <w:rsid w:val="00CF48BA"/>
    <w:rsid w:val="00CF5F76"/>
    <w:rsid w:val="00D0323B"/>
    <w:rsid w:val="00D16ABA"/>
    <w:rsid w:val="00D26ACE"/>
    <w:rsid w:val="00D4016E"/>
    <w:rsid w:val="00D40888"/>
    <w:rsid w:val="00D47E43"/>
    <w:rsid w:val="00D60808"/>
    <w:rsid w:val="00D62BD2"/>
    <w:rsid w:val="00D65A7B"/>
    <w:rsid w:val="00D71630"/>
    <w:rsid w:val="00D7744F"/>
    <w:rsid w:val="00D77A62"/>
    <w:rsid w:val="00D925A6"/>
    <w:rsid w:val="00D93BC9"/>
    <w:rsid w:val="00D9545C"/>
    <w:rsid w:val="00DA4952"/>
    <w:rsid w:val="00DD16E4"/>
    <w:rsid w:val="00DD6152"/>
    <w:rsid w:val="00DD63EE"/>
    <w:rsid w:val="00DE13A2"/>
    <w:rsid w:val="00E07021"/>
    <w:rsid w:val="00E1199C"/>
    <w:rsid w:val="00E147FC"/>
    <w:rsid w:val="00E173D6"/>
    <w:rsid w:val="00E23845"/>
    <w:rsid w:val="00E80C85"/>
    <w:rsid w:val="00E85B68"/>
    <w:rsid w:val="00E91264"/>
    <w:rsid w:val="00E914A1"/>
    <w:rsid w:val="00E92CBA"/>
    <w:rsid w:val="00EA3881"/>
    <w:rsid w:val="00EA6A2C"/>
    <w:rsid w:val="00EB10BC"/>
    <w:rsid w:val="00EB27ED"/>
    <w:rsid w:val="00EB4423"/>
    <w:rsid w:val="00ED1430"/>
    <w:rsid w:val="00ED2ACF"/>
    <w:rsid w:val="00F00BED"/>
    <w:rsid w:val="00F20E25"/>
    <w:rsid w:val="00F23ACB"/>
    <w:rsid w:val="00F24E17"/>
    <w:rsid w:val="00F27CEA"/>
    <w:rsid w:val="00F32F4C"/>
    <w:rsid w:val="00F34129"/>
    <w:rsid w:val="00F41A3A"/>
    <w:rsid w:val="00F529D0"/>
    <w:rsid w:val="00F6021F"/>
    <w:rsid w:val="00F63662"/>
    <w:rsid w:val="00F82B8C"/>
    <w:rsid w:val="00F91DA4"/>
    <w:rsid w:val="00F93AEC"/>
    <w:rsid w:val="00F9419D"/>
    <w:rsid w:val="00F95F5D"/>
    <w:rsid w:val="00FB06FE"/>
    <w:rsid w:val="00FB284D"/>
    <w:rsid w:val="00FB48D1"/>
    <w:rsid w:val="00FD0632"/>
    <w:rsid w:val="00FD3A7C"/>
    <w:rsid w:val="00FD735E"/>
    <w:rsid w:val="00FE155F"/>
    <w:rsid w:val="00FF0A39"/>
    <w:rsid w:val="00FF7972"/>
    <w:rsid w:val="0FFF1BFF"/>
    <w:rsid w:val="11A93B4C"/>
    <w:rsid w:val="161F72B5"/>
    <w:rsid w:val="172A0C5E"/>
    <w:rsid w:val="1ACE017F"/>
    <w:rsid w:val="1E110AAE"/>
    <w:rsid w:val="20283FB0"/>
    <w:rsid w:val="23DF0B6D"/>
    <w:rsid w:val="256C6F12"/>
    <w:rsid w:val="2D012636"/>
    <w:rsid w:val="3BFF2436"/>
    <w:rsid w:val="3D470D69"/>
    <w:rsid w:val="45595DE5"/>
    <w:rsid w:val="5CFEEC24"/>
    <w:rsid w:val="68D05980"/>
    <w:rsid w:val="6D434CA4"/>
    <w:rsid w:val="79077C59"/>
    <w:rsid w:val="7ED1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76"/>
        <o:r id="V:Rule2" type="connector" idref="#_x0000_s207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7"/>
    <customShpInfo spid="_x0000_s2076"/>
    <customShpInfo spid="_x0000_s2078"/>
    <customShpInfo spid="_x0000_s2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550</Words>
  <Characters>868</Characters>
  <Lines>8</Lines>
  <Paragraphs>2</Paragraphs>
  <TotalTime>0</TotalTime>
  <ScaleCrop>false</ScaleCrop>
  <LinksUpToDate>false</LinksUpToDate>
  <CharactersWithSpaces>916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2018-05-23T01:04:00Z</cp:lastPrinted>
  <dcterms:modified xsi:type="dcterms:W3CDTF">2026-01-07T14:01:36Z</dcterms:modified>
  <cp:revision>287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25803B606CD848F8A1911CFCADDDF05B_12</vt:lpwstr>
  </property>
  <property fmtid="{D5CDD505-2E9C-101B-9397-08002B2CF9AE}" pid="4" name="KSOTemplateDocerSaveRecord">
    <vt:lpwstr>eyJoZGlkIjoiNzllNzlmNjFjYzI3ZDk4OWVhYmRkMGVlMTg4NDE2ODMiLCJ1c2VySWQiOiIxMTM4MzIyMjM4In0=</vt:lpwstr>
  </property>
</Properties>
</file>